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B3115" w14:textId="77777777" w:rsidR="0032511F" w:rsidRDefault="003251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0"/>
        <w:tblW w:w="14280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695"/>
        <w:gridCol w:w="2535"/>
        <w:gridCol w:w="3045"/>
        <w:gridCol w:w="2550"/>
        <w:gridCol w:w="2175"/>
        <w:gridCol w:w="2280"/>
      </w:tblGrid>
      <w:tr w:rsidR="0032511F" w14:paraId="46E2C9E1" w14:textId="77777777">
        <w:trPr>
          <w:trHeight w:val="703"/>
        </w:trPr>
        <w:tc>
          <w:tcPr>
            <w:tcW w:w="1695" w:type="dxa"/>
          </w:tcPr>
          <w:p w14:paraId="0086D3AA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9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Categoría</w:t>
            </w:r>
          </w:p>
        </w:tc>
        <w:tc>
          <w:tcPr>
            <w:tcW w:w="2535" w:type="dxa"/>
          </w:tcPr>
          <w:p w14:paraId="4F72DCDA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9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Ítems de Gasto</w:t>
            </w:r>
          </w:p>
        </w:tc>
        <w:tc>
          <w:tcPr>
            <w:tcW w:w="3045" w:type="dxa"/>
          </w:tcPr>
          <w:p w14:paraId="048F649A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9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Descripción</w:t>
            </w:r>
          </w:p>
        </w:tc>
        <w:tc>
          <w:tcPr>
            <w:tcW w:w="2550" w:type="dxa"/>
          </w:tcPr>
          <w:p w14:paraId="0C1318E1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9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Actividades que apoya</w:t>
            </w:r>
          </w:p>
        </w:tc>
        <w:tc>
          <w:tcPr>
            <w:tcW w:w="2175" w:type="dxa"/>
          </w:tcPr>
          <w:p w14:paraId="53AE144D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4" w:lineRule="auto"/>
              <w:ind w:left="107" w:right="328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Año 1</w:t>
            </w:r>
          </w:p>
          <w:p w14:paraId="584DC063" w14:textId="5EE1C34A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4" w:lineRule="auto"/>
              <w:ind w:left="107" w:right="32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Semestre </w:t>
            </w:r>
            <w:r w:rsidR="00BB2FA0">
              <w:rPr>
                <w:sz w:val="16"/>
                <w:szCs w:val="16"/>
              </w:rPr>
              <w:t>1 y 2 2027</w:t>
            </w:r>
          </w:p>
          <w:p w14:paraId="39DA7DD1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8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>(Monto $ que solicita)</w:t>
            </w:r>
          </w:p>
        </w:tc>
        <w:tc>
          <w:tcPr>
            <w:tcW w:w="2280" w:type="dxa"/>
          </w:tcPr>
          <w:p w14:paraId="0E198B54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4" w:lineRule="auto"/>
              <w:ind w:left="107" w:right="47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Año 2</w:t>
            </w:r>
          </w:p>
          <w:p w14:paraId="0502C52D" w14:textId="6550EFBB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4" w:lineRule="auto"/>
              <w:ind w:left="107" w:right="47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Semest</w:t>
            </w:r>
            <w:r w:rsidR="00BB2FA0">
              <w:rPr>
                <w:color w:val="000000"/>
                <w:sz w:val="16"/>
                <w:szCs w:val="16"/>
              </w:rPr>
              <w:t>re 1 y 2 2028</w:t>
            </w:r>
          </w:p>
          <w:p w14:paraId="5652F08A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24" w:lineRule="auto"/>
              <w:ind w:left="107" w:right="47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>(Monto $ que solicita)</w:t>
            </w:r>
          </w:p>
        </w:tc>
      </w:tr>
      <w:tr w:rsidR="0032511F" w14:paraId="15BDDCA9" w14:textId="77777777">
        <w:trPr>
          <w:trHeight w:val="564"/>
        </w:trPr>
        <w:tc>
          <w:tcPr>
            <w:tcW w:w="1695" w:type="dxa"/>
            <w:vMerge w:val="restart"/>
            <w:vAlign w:val="center"/>
          </w:tcPr>
          <w:p w14:paraId="05679E39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Recursos Humanos</w:t>
            </w:r>
          </w:p>
        </w:tc>
        <w:tc>
          <w:tcPr>
            <w:tcW w:w="2535" w:type="dxa"/>
          </w:tcPr>
          <w:p w14:paraId="732DB03E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1.41 Honorario</w:t>
            </w:r>
          </w:p>
        </w:tc>
        <w:tc>
          <w:tcPr>
            <w:tcW w:w="3045" w:type="dxa"/>
          </w:tcPr>
          <w:p w14:paraId="3ACF3BED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</w:tcPr>
          <w:p w14:paraId="3B3AC140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175" w:type="dxa"/>
          </w:tcPr>
          <w:p w14:paraId="58147908" w14:textId="7ABCEF56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2280" w:type="dxa"/>
          </w:tcPr>
          <w:p w14:paraId="24741E5F" w14:textId="5BE4CAC9" w:rsidR="0032511F" w:rsidRDefault="0032511F" w:rsidP="00BB2FA0">
            <w:pPr>
              <w:rPr>
                <w:sz w:val="20"/>
                <w:szCs w:val="20"/>
              </w:rPr>
            </w:pPr>
          </w:p>
        </w:tc>
      </w:tr>
      <w:tr w:rsidR="0032511F" w14:paraId="4511A669" w14:textId="77777777">
        <w:trPr>
          <w:trHeight w:val="565"/>
        </w:trPr>
        <w:tc>
          <w:tcPr>
            <w:tcW w:w="1695" w:type="dxa"/>
            <w:vMerge/>
            <w:vAlign w:val="center"/>
          </w:tcPr>
          <w:p w14:paraId="2FC6F113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35" w:type="dxa"/>
          </w:tcPr>
          <w:p w14:paraId="7E1B29C9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3.20 Becas</w:t>
            </w:r>
          </w:p>
        </w:tc>
        <w:tc>
          <w:tcPr>
            <w:tcW w:w="3045" w:type="dxa"/>
          </w:tcPr>
          <w:p w14:paraId="731EF396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</w:tcPr>
          <w:p w14:paraId="0573AD2B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5" w:type="dxa"/>
          </w:tcPr>
          <w:p w14:paraId="41C6FED9" w14:textId="59C26A48" w:rsidR="0032511F" w:rsidRDefault="0032511F" w:rsidP="00BB2F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 w:hanging="12"/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</w:tcPr>
          <w:p w14:paraId="0A2B9577" w14:textId="31DAF0C8" w:rsidR="0032511F" w:rsidRDefault="0032511F" w:rsidP="00BB2FA0">
            <w:pPr>
              <w:ind w:left="12"/>
              <w:rPr>
                <w:sz w:val="20"/>
                <w:szCs w:val="20"/>
              </w:rPr>
            </w:pPr>
          </w:p>
        </w:tc>
      </w:tr>
      <w:tr w:rsidR="0032511F" w14:paraId="68903BA3" w14:textId="77777777">
        <w:trPr>
          <w:trHeight w:val="556"/>
        </w:trPr>
        <w:tc>
          <w:tcPr>
            <w:tcW w:w="1695" w:type="dxa"/>
            <w:vMerge w:val="restart"/>
            <w:vAlign w:val="center"/>
          </w:tcPr>
          <w:p w14:paraId="5129DC1E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Gastos Operacionales</w:t>
            </w:r>
          </w:p>
        </w:tc>
        <w:tc>
          <w:tcPr>
            <w:tcW w:w="2535" w:type="dxa"/>
          </w:tcPr>
          <w:p w14:paraId="4DEE39CC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2.24 Materiales de Enseñanza y Laboratorios</w:t>
            </w:r>
          </w:p>
        </w:tc>
        <w:tc>
          <w:tcPr>
            <w:tcW w:w="3045" w:type="dxa"/>
          </w:tcPr>
          <w:p w14:paraId="472C2B37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</w:tcPr>
          <w:p w14:paraId="0482AA3C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5" w:type="dxa"/>
          </w:tcPr>
          <w:p w14:paraId="23C97DB1" w14:textId="7B78E895" w:rsidR="0032511F" w:rsidRDefault="0032511F" w:rsidP="00BB2F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</w:tcPr>
          <w:p w14:paraId="03E7A421" w14:textId="0A7736FC" w:rsidR="0032511F" w:rsidRDefault="0032511F" w:rsidP="00BB2FA0">
            <w:pPr>
              <w:rPr>
                <w:sz w:val="20"/>
                <w:szCs w:val="20"/>
              </w:rPr>
            </w:pPr>
          </w:p>
        </w:tc>
      </w:tr>
      <w:tr w:rsidR="0032511F" w14:paraId="2EC1E14B" w14:textId="77777777">
        <w:trPr>
          <w:trHeight w:val="829"/>
        </w:trPr>
        <w:tc>
          <w:tcPr>
            <w:tcW w:w="1695" w:type="dxa"/>
            <w:vMerge/>
            <w:vAlign w:val="center"/>
          </w:tcPr>
          <w:p w14:paraId="004CB828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535" w:type="dxa"/>
          </w:tcPr>
          <w:p w14:paraId="1A418524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2.25 Materiales para mantenimiento y reparaciones</w:t>
            </w:r>
          </w:p>
        </w:tc>
        <w:tc>
          <w:tcPr>
            <w:tcW w:w="3045" w:type="dxa"/>
          </w:tcPr>
          <w:p w14:paraId="5E9D68CE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</w:tcPr>
          <w:p w14:paraId="57CA8DEB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5" w:type="dxa"/>
          </w:tcPr>
          <w:p w14:paraId="10B34FAF" w14:textId="687F9523" w:rsidR="0032511F" w:rsidRDefault="0032511F" w:rsidP="00BB2FA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</w:tcPr>
          <w:p w14:paraId="4A04A1D9" w14:textId="0189470C" w:rsidR="0032511F" w:rsidRDefault="0032511F" w:rsidP="00BB2FA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511F" w14:paraId="6238EFBF" w14:textId="77777777">
        <w:trPr>
          <w:trHeight w:val="563"/>
        </w:trPr>
        <w:tc>
          <w:tcPr>
            <w:tcW w:w="1695" w:type="dxa"/>
            <w:vMerge/>
            <w:vAlign w:val="center"/>
          </w:tcPr>
          <w:p w14:paraId="5EECBD75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35" w:type="dxa"/>
          </w:tcPr>
          <w:p w14:paraId="3B2D08B9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2.29 Materiales de uso o consumo corriente</w:t>
            </w:r>
          </w:p>
        </w:tc>
        <w:tc>
          <w:tcPr>
            <w:tcW w:w="3045" w:type="dxa"/>
          </w:tcPr>
          <w:p w14:paraId="49B4652B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</w:tcPr>
          <w:p w14:paraId="2899F2CC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5" w:type="dxa"/>
          </w:tcPr>
          <w:p w14:paraId="35043D39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</w:tcPr>
          <w:p w14:paraId="7EAD87A0" w14:textId="77777777" w:rsidR="0032511F" w:rsidRDefault="0032511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511F" w14:paraId="28B4BF99" w14:textId="77777777">
        <w:trPr>
          <w:trHeight w:val="459"/>
        </w:trPr>
        <w:tc>
          <w:tcPr>
            <w:tcW w:w="1695" w:type="dxa"/>
            <w:vMerge/>
            <w:vAlign w:val="center"/>
          </w:tcPr>
          <w:p w14:paraId="3D525E82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35" w:type="dxa"/>
          </w:tcPr>
          <w:p w14:paraId="1C007F30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2.31 Servicios de impresión</w:t>
            </w:r>
          </w:p>
        </w:tc>
        <w:tc>
          <w:tcPr>
            <w:tcW w:w="3045" w:type="dxa"/>
          </w:tcPr>
          <w:p w14:paraId="5A1C25BC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</w:tcPr>
          <w:p w14:paraId="04E07A36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5" w:type="dxa"/>
          </w:tcPr>
          <w:p w14:paraId="32BD2616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</w:tcPr>
          <w:p w14:paraId="1D6AE3E0" w14:textId="77777777" w:rsidR="0032511F" w:rsidRDefault="0032511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511F" w14:paraId="76CBA284" w14:textId="77777777">
        <w:trPr>
          <w:trHeight w:val="459"/>
        </w:trPr>
        <w:tc>
          <w:tcPr>
            <w:tcW w:w="1695" w:type="dxa"/>
            <w:vMerge/>
            <w:vAlign w:val="center"/>
          </w:tcPr>
          <w:p w14:paraId="39272567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35" w:type="dxa"/>
          </w:tcPr>
          <w:p w14:paraId="2DD2AB93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2.32 Publicidad y difusión</w:t>
            </w:r>
          </w:p>
        </w:tc>
        <w:tc>
          <w:tcPr>
            <w:tcW w:w="3045" w:type="dxa"/>
          </w:tcPr>
          <w:p w14:paraId="060CE100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</w:tcPr>
          <w:p w14:paraId="37207220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5" w:type="dxa"/>
          </w:tcPr>
          <w:p w14:paraId="72C70725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</w:tcPr>
          <w:p w14:paraId="586A0842" w14:textId="77777777" w:rsidR="0032511F" w:rsidRDefault="0032511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511F" w14:paraId="030ECAFE" w14:textId="77777777">
        <w:trPr>
          <w:trHeight w:val="740"/>
        </w:trPr>
        <w:tc>
          <w:tcPr>
            <w:tcW w:w="1695" w:type="dxa"/>
            <w:vMerge/>
            <w:vAlign w:val="center"/>
          </w:tcPr>
          <w:p w14:paraId="7D269A49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35" w:type="dxa"/>
          </w:tcPr>
          <w:p w14:paraId="4CF9D7EF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2.51 Materiales y servicios de uso y consumo cte. En computación</w:t>
            </w:r>
          </w:p>
        </w:tc>
        <w:tc>
          <w:tcPr>
            <w:tcW w:w="3045" w:type="dxa"/>
          </w:tcPr>
          <w:p w14:paraId="27DDB794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</w:tcPr>
          <w:p w14:paraId="7FD874BD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5" w:type="dxa"/>
          </w:tcPr>
          <w:p w14:paraId="2E037DE8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</w:tcPr>
          <w:p w14:paraId="570201E0" w14:textId="77777777" w:rsidR="0032511F" w:rsidRDefault="0032511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511F" w14:paraId="6095D75A" w14:textId="77777777">
        <w:trPr>
          <w:trHeight w:val="709"/>
        </w:trPr>
        <w:tc>
          <w:tcPr>
            <w:tcW w:w="1695" w:type="dxa"/>
            <w:vMerge/>
            <w:vAlign w:val="center"/>
          </w:tcPr>
          <w:p w14:paraId="698E12DD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35" w:type="dxa"/>
          </w:tcPr>
          <w:p w14:paraId="0A76A905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2.54 Arriendo de programas y licencias</w:t>
            </w:r>
          </w:p>
        </w:tc>
        <w:tc>
          <w:tcPr>
            <w:tcW w:w="3045" w:type="dxa"/>
          </w:tcPr>
          <w:p w14:paraId="053ECB2F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</w:tcPr>
          <w:p w14:paraId="55057D8D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5" w:type="dxa"/>
          </w:tcPr>
          <w:p w14:paraId="4EAE5BE5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</w:tcPr>
          <w:p w14:paraId="12083996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511F" w14:paraId="560A4F68" w14:textId="77777777">
        <w:trPr>
          <w:trHeight w:val="663"/>
        </w:trPr>
        <w:tc>
          <w:tcPr>
            <w:tcW w:w="1695" w:type="dxa"/>
            <w:vMerge/>
            <w:vAlign w:val="center"/>
          </w:tcPr>
          <w:p w14:paraId="6F7389CF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35" w:type="dxa"/>
          </w:tcPr>
          <w:p w14:paraId="3E7ABC8A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2.62 Servicios de mantención y reparaciones</w:t>
            </w:r>
          </w:p>
        </w:tc>
        <w:tc>
          <w:tcPr>
            <w:tcW w:w="3045" w:type="dxa"/>
          </w:tcPr>
          <w:p w14:paraId="059FDB2B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</w:tcPr>
          <w:p w14:paraId="60A7BCB6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5" w:type="dxa"/>
          </w:tcPr>
          <w:p w14:paraId="1DFF85E2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</w:tcPr>
          <w:p w14:paraId="6EBFFAED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511F" w14:paraId="165D9FF4" w14:textId="77777777">
        <w:trPr>
          <w:trHeight w:val="445"/>
        </w:trPr>
        <w:tc>
          <w:tcPr>
            <w:tcW w:w="1695" w:type="dxa"/>
            <w:vMerge/>
            <w:vAlign w:val="center"/>
          </w:tcPr>
          <w:p w14:paraId="6495259E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35" w:type="dxa"/>
          </w:tcPr>
          <w:p w14:paraId="48D0FA43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2.67 Otros servicios</w:t>
            </w:r>
          </w:p>
        </w:tc>
        <w:tc>
          <w:tcPr>
            <w:tcW w:w="3045" w:type="dxa"/>
          </w:tcPr>
          <w:p w14:paraId="141DAA58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</w:tcPr>
          <w:p w14:paraId="511CA8D1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5" w:type="dxa"/>
          </w:tcPr>
          <w:p w14:paraId="53853244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</w:tcPr>
          <w:p w14:paraId="37E63A76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511F" w14:paraId="702501DE" w14:textId="77777777">
        <w:trPr>
          <w:trHeight w:val="565"/>
        </w:trPr>
        <w:tc>
          <w:tcPr>
            <w:tcW w:w="1695" w:type="dxa"/>
            <w:vMerge w:val="restart"/>
            <w:vAlign w:val="center"/>
          </w:tcPr>
          <w:p w14:paraId="20CE1A60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Inversión</w:t>
            </w:r>
          </w:p>
        </w:tc>
        <w:tc>
          <w:tcPr>
            <w:tcW w:w="2535" w:type="dxa"/>
          </w:tcPr>
          <w:p w14:paraId="1DD69A56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4.11 Máquinas, muebles y                  equipos</w:t>
            </w:r>
          </w:p>
        </w:tc>
        <w:tc>
          <w:tcPr>
            <w:tcW w:w="3045" w:type="dxa"/>
          </w:tcPr>
          <w:p w14:paraId="4CEB9754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</w:tcPr>
          <w:p w14:paraId="0519534D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5" w:type="dxa"/>
          </w:tcPr>
          <w:p w14:paraId="379D6606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</w:tcPr>
          <w:p w14:paraId="2C5FBEBC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2511F" w14:paraId="453BB1B8" w14:textId="77777777">
        <w:trPr>
          <w:trHeight w:val="687"/>
        </w:trPr>
        <w:tc>
          <w:tcPr>
            <w:tcW w:w="1695" w:type="dxa"/>
            <w:vMerge/>
            <w:vAlign w:val="center"/>
          </w:tcPr>
          <w:p w14:paraId="56C59E1A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35" w:type="dxa"/>
          </w:tcPr>
          <w:p w14:paraId="764F4068" w14:textId="77777777" w:rsidR="003251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4.12 Equipos y programas computacionales</w:t>
            </w:r>
          </w:p>
        </w:tc>
        <w:tc>
          <w:tcPr>
            <w:tcW w:w="3045" w:type="dxa"/>
          </w:tcPr>
          <w:p w14:paraId="5966C460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</w:tcPr>
          <w:p w14:paraId="5688749C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75" w:type="dxa"/>
          </w:tcPr>
          <w:p w14:paraId="4BEE676D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</w:tcPr>
          <w:p w14:paraId="1402A9E0" w14:textId="77777777" w:rsidR="0032511F" w:rsidRDefault="003251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E1DB44A" w14:textId="77777777" w:rsidR="0032511F" w:rsidRDefault="0032511F"/>
    <w:sectPr w:rsidR="0032511F">
      <w:pgSz w:w="15840" w:h="12240" w:orient="landscape"/>
      <w:pgMar w:top="709" w:right="1417" w:bottom="1701" w:left="709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" w:fontKey="{6FBA4732-D637-4313-BF7A-74BB9ED885E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53EAAB67-7182-47C6-9F9D-907FFF014F62}"/>
    <w:embedItalic r:id="rId3" w:fontKey="{F8DF330E-A340-4F86-993F-35A6BAB13FD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11F"/>
    <w:rsid w:val="0032511F"/>
    <w:rsid w:val="004E2BFB"/>
    <w:rsid w:val="00662FF6"/>
    <w:rsid w:val="00BB2FA0"/>
    <w:rsid w:val="00E8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49CDF"/>
  <w15:docId w15:val="{A5A4C37D-AE29-6F47-99B3-78BA7165F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538"/>
    <w:pPr>
      <w:autoSpaceDE w:val="0"/>
      <w:autoSpaceDN w:val="0"/>
    </w:pPr>
  </w:style>
  <w:style w:type="paragraph" w:styleId="Ttulo1">
    <w:name w:val="heading 1"/>
    <w:basedOn w:val="Normal"/>
    <w:next w:val="Normal"/>
    <w:link w:val="Ttulo1Car"/>
    <w:uiPriority w:val="9"/>
    <w:qFormat/>
    <w:rsid w:val="00BD101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C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D101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C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101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C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101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C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101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C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D101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C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101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C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101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C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101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BD101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BD10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D10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10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10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101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D10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101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10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1015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link w:val="Ttulo"/>
    <w:uiPriority w:val="10"/>
    <w:rsid w:val="00BD10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pPr>
      <w:widowControl/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D10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D101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CL"/>
    </w:rPr>
  </w:style>
  <w:style w:type="character" w:customStyle="1" w:styleId="CitaCar">
    <w:name w:val="Cita Car"/>
    <w:basedOn w:val="Fuentedeprrafopredeter"/>
    <w:link w:val="Cita"/>
    <w:uiPriority w:val="29"/>
    <w:rsid w:val="00BD101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D101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CL"/>
    </w:rPr>
  </w:style>
  <w:style w:type="character" w:styleId="nfasisintenso">
    <w:name w:val="Intense Emphasis"/>
    <w:basedOn w:val="Fuentedeprrafopredeter"/>
    <w:uiPriority w:val="21"/>
    <w:qFormat/>
    <w:rsid w:val="00BD101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D101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C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D101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D1015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"/>
    <w:uiPriority w:val="2"/>
    <w:semiHidden/>
    <w:unhideWhenUsed/>
    <w:qFormat/>
    <w:rsid w:val="00B51538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51538"/>
  </w:style>
  <w:style w:type="table" w:styleId="Tablaconcuadrcula">
    <w:name w:val="Table Grid"/>
    <w:basedOn w:val="Tablanormal"/>
    <w:uiPriority w:val="39"/>
    <w:rsid w:val="008A52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clara">
    <w:name w:val="Grid Table Light"/>
    <w:basedOn w:val="Tablanormal"/>
    <w:uiPriority w:val="40"/>
    <w:rsid w:val="008A524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UAXKQjPHfvUnSpsz/l0oT1F+8A==">CgMxLjA4AHIhMWZQc3R4RTJSMWxZNkpycGUzWC1yX3BYd2dUQnRMeUFE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649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Gonzalez Escalona</dc:creator>
  <cp:lastModifiedBy>Victoria Gonzalez Escalona</cp:lastModifiedBy>
  <cp:revision>3</cp:revision>
  <dcterms:created xsi:type="dcterms:W3CDTF">2026-03-09T15:09:00Z</dcterms:created>
  <dcterms:modified xsi:type="dcterms:W3CDTF">2026-10-05T18:45:00Z</dcterms:modified>
</cp:coreProperties>
</file>